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614" w:rsidRDefault="00F80614" w:rsidP="00E3534A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9" o:spid="_x0000_s1026" type="#_x0000_t75" style="position:absolute;margin-left:-18pt;margin-top:5.75pt;width:168.95pt;height:92.65pt;z-index:251658752;visibility:visible;mso-wrap-distance-left:9.48pt;mso-wrap-distance-top:.96pt;mso-wrap-distance-right:3.40889mm;mso-wrap-distance-bottom:1.65pt">
            <v:imagedata r:id="rId5" o:title=""/>
            <o:lock v:ext="edit" aspectratio="f"/>
          </v:shape>
        </w:pict>
      </w:r>
      <w:r>
        <w:rPr>
          <w:noProof/>
        </w:rPr>
        <w:pict>
          <v:shape id="Рисунок 2" o:spid="_x0000_s1027" type="#_x0000_t75" style="position:absolute;margin-left:-60.45pt;margin-top:-62.7pt;width:599.25pt;height:846.75pt;z-index:-251660800;visibility:visible">
            <v:imagedata r:id="rId6" o:title=""/>
          </v:shape>
        </w:pict>
      </w:r>
    </w:p>
    <w:p w:rsidR="00F80614" w:rsidRPr="00E3534A" w:rsidRDefault="00F80614" w:rsidP="00E3534A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margin-left:123.45pt;margin-top:12.35pt;width:337.35pt;height:111.75pt;z-index:251656704" fillcolor="#00b050" stroked="f">
            <v:fill color2="#f93"/>
            <v:shadow on="t" color="silver" opacity="52429f"/>
            <v:textpath style="font-family:&quot;Impact&quot;;v-text-kern:t" trim="t" fitpath="t" string="Муниципальная &#10;служба примирения"/>
          </v:shape>
        </w:pict>
      </w:r>
      <w:r>
        <w:rPr>
          <w:noProof/>
        </w:rPr>
        <w:pict>
          <v:shape id="_x0000_s1029" type="#_x0000_t136" style="position:absolute;margin-left:64.95pt;margin-top:4.85pt;width:76.5pt;height:33.75pt;z-index:251659776" fillcolor="black" stroked="f">
            <v:shadow on="t" color="#b2b2b2" opacity="52429f" offset="3pt"/>
            <v:textpath style="font-family:&quot;Times New Roman&quot;;font-weight:bold;v-text-kern:t" trim="t" fitpath="t" string="От конфликта&#10;к согласию!"/>
          </v:shape>
        </w:pict>
      </w:r>
    </w:p>
    <w:p w:rsidR="00F80614" w:rsidRPr="00E3534A" w:rsidRDefault="00F80614" w:rsidP="00E3534A"/>
    <w:p w:rsidR="00F80614" w:rsidRPr="00E3534A" w:rsidRDefault="00F80614" w:rsidP="00E3534A"/>
    <w:p w:rsidR="00F80614" w:rsidRPr="00E3534A" w:rsidRDefault="00F80614" w:rsidP="00E3534A"/>
    <w:p w:rsidR="00F80614" w:rsidRPr="00E3534A" w:rsidRDefault="00F80614" w:rsidP="00E3534A"/>
    <w:p w:rsidR="00F80614" w:rsidRPr="00C71BCF" w:rsidRDefault="00F80614" w:rsidP="00C71BCF">
      <w:pPr>
        <w:spacing w:before="100" w:beforeAutospacing="1" w:after="0" w:line="240" w:lineRule="auto"/>
        <w:ind w:left="284"/>
        <w:jc w:val="both"/>
        <w:rPr>
          <w:rFonts w:ascii="Tahoma" w:hAnsi="Tahoma" w:cs="Tahoma"/>
          <w:b/>
          <w:bCs/>
          <w:sz w:val="28"/>
          <w:szCs w:val="28"/>
        </w:rPr>
      </w:pPr>
      <w:r w:rsidRPr="00C71BCF">
        <w:rPr>
          <w:rFonts w:ascii="Tahoma" w:hAnsi="Tahoma" w:cs="Tahoma"/>
          <w:b/>
          <w:bCs/>
          <w:sz w:val="28"/>
          <w:szCs w:val="28"/>
        </w:rPr>
        <w:t xml:space="preserve">Если вы стали участником конфликтной ситуации, которую хотели бы разрешить с помощью нейтрального, независимого человека, приглашаем Вас  в </w:t>
      </w:r>
      <w:r>
        <w:rPr>
          <w:rFonts w:ascii="Tahoma" w:hAnsi="Tahoma" w:cs="Tahoma"/>
          <w:b/>
          <w:bCs/>
          <w:sz w:val="28"/>
          <w:szCs w:val="28"/>
        </w:rPr>
        <w:t>муниципальную с</w:t>
      </w:r>
      <w:r w:rsidRPr="00C71BCF">
        <w:rPr>
          <w:rFonts w:ascii="Tahoma" w:hAnsi="Tahoma" w:cs="Tahoma"/>
          <w:b/>
          <w:bCs/>
          <w:sz w:val="28"/>
          <w:szCs w:val="28"/>
        </w:rPr>
        <w:t>лужбу примирения</w:t>
      </w:r>
    </w:p>
    <w:p w:rsidR="00F80614" w:rsidRPr="00C71BCF" w:rsidRDefault="00F80614" w:rsidP="00C71BCF">
      <w:pPr>
        <w:spacing w:before="100" w:beforeAutospacing="1" w:after="0" w:line="240" w:lineRule="auto"/>
        <w:ind w:left="284"/>
        <w:jc w:val="both"/>
        <w:rPr>
          <w:rFonts w:ascii="Tahoma" w:hAnsi="Tahoma" w:cs="Tahoma"/>
          <w:b/>
          <w:bCs/>
          <w:sz w:val="28"/>
          <w:szCs w:val="28"/>
        </w:rPr>
      </w:pPr>
      <w:r w:rsidRPr="00C71BCF">
        <w:rPr>
          <w:rFonts w:ascii="Tahoma" w:hAnsi="Tahoma" w:cs="Tahoma"/>
          <w:b/>
          <w:bCs/>
          <w:sz w:val="28"/>
          <w:szCs w:val="28"/>
        </w:rPr>
        <w:t xml:space="preserve"> Мы работаем по принцип</w:t>
      </w:r>
      <w:r>
        <w:rPr>
          <w:rFonts w:ascii="Tahoma" w:hAnsi="Tahoma" w:cs="Tahoma"/>
          <w:b/>
          <w:bCs/>
          <w:sz w:val="28"/>
          <w:szCs w:val="28"/>
        </w:rPr>
        <w:t>у</w:t>
      </w:r>
      <w:r w:rsidRPr="00C71BCF">
        <w:rPr>
          <w:rFonts w:ascii="Tahoma" w:hAnsi="Tahoma" w:cs="Tahoma"/>
          <w:b/>
          <w:bCs/>
          <w:sz w:val="28"/>
          <w:szCs w:val="28"/>
        </w:rPr>
        <w:t>:</w:t>
      </w:r>
    </w:p>
    <w:p w:rsidR="00F80614" w:rsidRPr="00B9191B" w:rsidRDefault="00F80614" w:rsidP="00B9191B">
      <w:pPr>
        <w:spacing w:after="0" w:line="240" w:lineRule="auto"/>
        <w:rPr>
          <w:rFonts w:ascii="Tahoma" w:hAnsi="Tahoma" w:cs="Tahoma"/>
          <w:b/>
          <w:bCs/>
          <w:color w:val="002060"/>
          <w:sz w:val="32"/>
          <w:szCs w:val="32"/>
        </w:rPr>
      </w:pPr>
      <w:r>
        <w:rPr>
          <w:rFonts w:ascii="Tahoma" w:hAnsi="Tahoma" w:cs="Tahoma"/>
          <w:b/>
          <w:bCs/>
          <w:color w:val="002060"/>
          <w:sz w:val="32"/>
          <w:szCs w:val="32"/>
        </w:rPr>
        <w:t xml:space="preserve">    </w:t>
      </w:r>
      <w:r w:rsidRPr="00464233">
        <w:rPr>
          <w:rFonts w:ascii="Tahoma" w:hAnsi="Tahoma" w:cs="Tahoma"/>
          <w:b/>
          <w:bCs/>
          <w:noProof/>
          <w:color w:val="002060"/>
          <w:sz w:val="32"/>
          <w:szCs w:val="32"/>
        </w:rPr>
        <w:pict>
          <v:shape id="Рисунок 1" o:spid="_x0000_i1025" type="#_x0000_t75" style="width:11.25pt;height:11.25pt;visibility:visible">
            <v:imagedata r:id="rId7" o:title=""/>
          </v:shape>
        </w:pict>
      </w:r>
      <w:r>
        <w:rPr>
          <w:rFonts w:ascii="Tahoma" w:hAnsi="Tahoma" w:cs="Tahoma"/>
          <w:b/>
          <w:bCs/>
          <w:color w:val="002060"/>
          <w:sz w:val="32"/>
          <w:szCs w:val="32"/>
        </w:rPr>
        <w:t>Д</w:t>
      </w:r>
      <w:r w:rsidRPr="00B9191B">
        <w:rPr>
          <w:rFonts w:ascii="Tahoma" w:hAnsi="Tahoma" w:cs="Tahoma"/>
          <w:b/>
          <w:bCs/>
          <w:color w:val="002060"/>
          <w:sz w:val="32"/>
          <w:szCs w:val="32"/>
        </w:rPr>
        <w:t xml:space="preserve">обровольность                 </w:t>
      </w:r>
      <w:r w:rsidRPr="00464233">
        <w:rPr>
          <w:rFonts w:ascii="Tahoma" w:hAnsi="Tahoma" w:cs="Tahoma"/>
          <w:b/>
          <w:bCs/>
          <w:noProof/>
          <w:color w:val="002060"/>
          <w:sz w:val="32"/>
          <w:szCs w:val="32"/>
        </w:rPr>
        <w:pict>
          <v:shape id="Рисунок 2" o:spid="_x0000_i1026" type="#_x0000_t75" style="width:11.25pt;height:11.25pt;visibility:visible">
            <v:imagedata r:id="rId7" o:title=""/>
          </v:shape>
        </w:pict>
      </w:r>
      <w:r w:rsidRPr="00B9191B">
        <w:rPr>
          <w:rFonts w:ascii="Tahoma" w:hAnsi="Tahoma" w:cs="Tahoma"/>
          <w:b/>
          <w:bCs/>
          <w:color w:val="002060"/>
          <w:sz w:val="32"/>
          <w:szCs w:val="32"/>
        </w:rPr>
        <w:t>Конфиденциальность</w:t>
      </w:r>
    </w:p>
    <w:p w:rsidR="00F80614" w:rsidRDefault="00F80614" w:rsidP="00B9191B">
      <w:pPr>
        <w:spacing w:after="0" w:line="240" w:lineRule="auto"/>
        <w:ind w:left="360"/>
        <w:rPr>
          <w:rFonts w:ascii="Tahoma" w:hAnsi="Tahoma" w:cs="Tahoma"/>
          <w:b/>
          <w:bCs/>
          <w:color w:val="002060"/>
          <w:sz w:val="32"/>
          <w:szCs w:val="32"/>
        </w:rPr>
      </w:pPr>
      <w:r w:rsidRPr="00464233">
        <w:rPr>
          <w:rFonts w:ascii="Tahoma" w:hAnsi="Tahoma" w:cs="Tahoma"/>
          <w:b/>
          <w:bCs/>
          <w:noProof/>
          <w:color w:val="002060"/>
          <w:sz w:val="32"/>
          <w:szCs w:val="32"/>
        </w:rPr>
        <w:pict>
          <v:shape id="Рисунок 3" o:spid="_x0000_i1027" type="#_x0000_t75" style="width:11.25pt;height:11.25pt;visibility:visible">
            <v:imagedata r:id="rId7" o:title=""/>
          </v:shape>
        </w:pict>
      </w:r>
      <w:r w:rsidRPr="00B9191B">
        <w:rPr>
          <w:rFonts w:ascii="Tahoma" w:hAnsi="Tahoma" w:cs="Tahoma"/>
          <w:b/>
          <w:bCs/>
          <w:color w:val="002060"/>
          <w:sz w:val="32"/>
          <w:szCs w:val="32"/>
        </w:rPr>
        <w:t xml:space="preserve">Нейтральность                 </w:t>
      </w:r>
      <w:r>
        <w:rPr>
          <w:rFonts w:ascii="Tahoma" w:hAnsi="Tahoma" w:cs="Tahoma"/>
          <w:b/>
          <w:bCs/>
          <w:color w:val="002060"/>
          <w:sz w:val="32"/>
          <w:szCs w:val="32"/>
        </w:rPr>
        <w:t xml:space="preserve">   </w:t>
      </w:r>
      <w:r w:rsidRPr="00464233">
        <w:rPr>
          <w:rFonts w:ascii="Tahoma" w:hAnsi="Tahoma" w:cs="Tahoma"/>
          <w:b/>
          <w:bCs/>
          <w:noProof/>
          <w:color w:val="002060"/>
          <w:sz w:val="32"/>
          <w:szCs w:val="32"/>
        </w:rPr>
        <w:pict>
          <v:shape id="Рисунок 5" o:spid="_x0000_i1028" type="#_x0000_t75" style="width:11.25pt;height:11.25pt;visibility:visible">
            <v:imagedata r:id="rId7" o:title=""/>
          </v:shape>
        </w:pict>
      </w:r>
      <w:r w:rsidRPr="00B9191B">
        <w:rPr>
          <w:rFonts w:ascii="Tahoma" w:hAnsi="Tahoma" w:cs="Tahoma"/>
          <w:b/>
          <w:bCs/>
          <w:color w:val="002060"/>
          <w:sz w:val="32"/>
          <w:szCs w:val="32"/>
        </w:rPr>
        <w:t>Равноправие сторон</w:t>
      </w:r>
    </w:p>
    <w:p w:rsidR="00F80614" w:rsidRDefault="00F80614" w:rsidP="00B9191B">
      <w:pPr>
        <w:spacing w:after="0" w:line="240" w:lineRule="auto"/>
        <w:ind w:left="360"/>
        <w:rPr>
          <w:rFonts w:ascii="Tahoma" w:hAnsi="Tahoma" w:cs="Tahoma"/>
          <w:b/>
          <w:bCs/>
          <w:color w:val="002060"/>
          <w:sz w:val="32"/>
          <w:szCs w:val="32"/>
        </w:rPr>
      </w:pPr>
      <w:r w:rsidRPr="00464233">
        <w:rPr>
          <w:rFonts w:ascii="Tahoma" w:hAnsi="Tahoma" w:cs="Tahoma"/>
          <w:b/>
          <w:bCs/>
          <w:noProof/>
          <w:color w:val="002060"/>
          <w:sz w:val="32"/>
          <w:szCs w:val="32"/>
        </w:rPr>
        <w:pict>
          <v:shape id="Рисунок 6" o:spid="_x0000_i1029" type="#_x0000_t75" style="width:11.25pt;height:11.25pt;visibility:visible">
            <v:imagedata r:id="rId7" o:title=""/>
          </v:shape>
        </w:pict>
      </w:r>
      <w:r>
        <w:rPr>
          <w:rFonts w:ascii="Tahoma" w:hAnsi="Tahoma" w:cs="Tahoma"/>
          <w:b/>
          <w:bCs/>
          <w:color w:val="002060"/>
          <w:sz w:val="32"/>
          <w:szCs w:val="32"/>
        </w:rPr>
        <w:t xml:space="preserve">Сотрудничество                  </w:t>
      </w:r>
      <w:r w:rsidRPr="00464233">
        <w:rPr>
          <w:rFonts w:ascii="Tahoma" w:hAnsi="Tahoma" w:cs="Tahoma"/>
          <w:b/>
          <w:bCs/>
          <w:noProof/>
          <w:color w:val="002060"/>
          <w:sz w:val="32"/>
          <w:szCs w:val="32"/>
        </w:rPr>
        <w:pict>
          <v:shape id="Рисунок 7" o:spid="_x0000_i1030" type="#_x0000_t75" style="width:11.25pt;height:11.25pt;visibility:visible">
            <v:imagedata r:id="rId7" o:title=""/>
          </v:shape>
        </w:pict>
      </w:r>
      <w:r>
        <w:rPr>
          <w:rFonts w:ascii="Tahoma" w:hAnsi="Tahoma" w:cs="Tahoma"/>
          <w:b/>
          <w:bCs/>
          <w:color w:val="002060"/>
          <w:sz w:val="32"/>
          <w:szCs w:val="32"/>
        </w:rPr>
        <w:t>Ответственность сторон</w:t>
      </w:r>
    </w:p>
    <w:p w:rsidR="00F80614" w:rsidRPr="00B9191B" w:rsidRDefault="00F80614" w:rsidP="00B9191B">
      <w:pPr>
        <w:spacing w:after="0" w:line="240" w:lineRule="auto"/>
        <w:ind w:left="360"/>
        <w:rPr>
          <w:rFonts w:ascii="Tahoma" w:hAnsi="Tahoma" w:cs="Tahoma"/>
          <w:b/>
          <w:bCs/>
          <w:color w:val="002060"/>
          <w:sz w:val="32"/>
          <w:szCs w:val="32"/>
        </w:rPr>
      </w:pPr>
      <w:r>
        <w:rPr>
          <w:rFonts w:ascii="Tahoma" w:hAnsi="Tahoma" w:cs="Tahoma"/>
          <w:b/>
          <w:bCs/>
          <w:color w:val="002060"/>
          <w:sz w:val="32"/>
          <w:szCs w:val="32"/>
        </w:rPr>
        <w:t xml:space="preserve">                                                   за принятие решения</w:t>
      </w:r>
    </w:p>
    <w:p w:rsidR="00F80614" w:rsidRDefault="00F80614" w:rsidP="00B9191B">
      <w:pPr>
        <w:spacing w:after="0" w:line="240" w:lineRule="auto"/>
        <w:rPr>
          <w:rFonts w:ascii="Tahoma" w:hAnsi="Tahoma" w:cs="Tahoma"/>
          <w:b/>
          <w:bCs/>
          <w:color w:val="4D4D4D"/>
          <w:sz w:val="36"/>
          <w:szCs w:val="36"/>
        </w:rPr>
      </w:pPr>
    </w:p>
    <w:p w:rsidR="00F80614" w:rsidRPr="00B9191B" w:rsidRDefault="00F80614" w:rsidP="00B9191B">
      <w:pPr>
        <w:spacing w:after="0" w:line="240" w:lineRule="auto"/>
        <w:jc w:val="center"/>
        <w:rPr>
          <w:rFonts w:ascii="Tahoma" w:hAnsi="Tahoma" w:cs="Tahoma"/>
          <w:b/>
          <w:bCs/>
          <w:color w:val="00B050"/>
          <w:sz w:val="32"/>
          <w:szCs w:val="32"/>
          <w:u w:val="single"/>
        </w:rPr>
      </w:pPr>
      <w:r w:rsidRPr="00B9191B">
        <w:rPr>
          <w:rFonts w:ascii="Tahoma" w:hAnsi="Tahoma" w:cs="Tahoma"/>
          <w:b/>
          <w:bCs/>
          <w:color w:val="00B050"/>
          <w:sz w:val="32"/>
          <w:szCs w:val="32"/>
          <w:u w:val="single"/>
        </w:rPr>
        <w:t>Порядок обращения граждан</w:t>
      </w:r>
    </w:p>
    <w:p w:rsidR="00F80614" w:rsidRPr="00C71BCF" w:rsidRDefault="00F80614" w:rsidP="00C71BCF">
      <w:pPr>
        <w:pStyle w:val="ListParagraph"/>
        <w:spacing w:after="0" w:line="240" w:lineRule="auto"/>
        <w:jc w:val="center"/>
        <w:rPr>
          <w:rFonts w:ascii="Tahoma" w:hAnsi="Tahoma" w:cs="Tahoma"/>
          <w:b/>
          <w:bCs/>
          <w:color w:val="00B050"/>
          <w:sz w:val="32"/>
          <w:szCs w:val="32"/>
          <w:u w:val="single"/>
        </w:rPr>
      </w:pPr>
      <w:r w:rsidRPr="00C71BCF">
        <w:rPr>
          <w:rFonts w:ascii="Tahoma" w:hAnsi="Tahoma" w:cs="Tahoma"/>
          <w:b/>
          <w:bCs/>
          <w:color w:val="00B050"/>
          <w:sz w:val="32"/>
          <w:szCs w:val="32"/>
          <w:u w:val="single"/>
        </w:rPr>
        <w:t xml:space="preserve">в муниципальную </w:t>
      </w:r>
      <w:r>
        <w:rPr>
          <w:rFonts w:ascii="Tahoma" w:hAnsi="Tahoma" w:cs="Tahoma"/>
          <w:b/>
          <w:bCs/>
          <w:color w:val="00B050"/>
          <w:sz w:val="32"/>
          <w:szCs w:val="32"/>
          <w:u w:val="single"/>
        </w:rPr>
        <w:t>с</w:t>
      </w:r>
      <w:r w:rsidRPr="00C71BCF">
        <w:rPr>
          <w:rFonts w:ascii="Tahoma" w:hAnsi="Tahoma" w:cs="Tahoma"/>
          <w:b/>
          <w:bCs/>
          <w:color w:val="00B050"/>
          <w:sz w:val="32"/>
          <w:szCs w:val="32"/>
          <w:u w:val="single"/>
        </w:rPr>
        <w:t>лужбу примирения:</w:t>
      </w:r>
    </w:p>
    <w:p w:rsidR="00F80614" w:rsidRPr="00C059E1" w:rsidRDefault="00F80614" w:rsidP="00CB2EFF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426" w:hanging="142"/>
        <w:jc w:val="both"/>
        <w:rPr>
          <w:rFonts w:ascii="Tahoma" w:hAnsi="Tahoma" w:cs="Tahoma"/>
          <w:sz w:val="28"/>
          <w:szCs w:val="28"/>
        </w:rPr>
      </w:pPr>
      <w:r w:rsidRPr="00C71BCF">
        <w:rPr>
          <w:rFonts w:ascii="Tahoma" w:hAnsi="Tahoma" w:cs="Tahoma"/>
          <w:sz w:val="28"/>
          <w:szCs w:val="28"/>
          <w:u w:val="single"/>
        </w:rPr>
        <w:t>по телефону</w:t>
      </w:r>
      <w:r>
        <w:rPr>
          <w:rFonts w:ascii="Tahoma" w:hAnsi="Tahoma" w:cs="Tahoma"/>
          <w:sz w:val="28"/>
          <w:szCs w:val="28"/>
        </w:rPr>
        <w:t>:</w:t>
      </w:r>
      <w:r w:rsidRPr="00E3534A">
        <w:rPr>
          <w:rFonts w:ascii="Tahoma" w:hAnsi="Tahoma" w:cs="Tahoma"/>
          <w:sz w:val="28"/>
          <w:szCs w:val="28"/>
        </w:rPr>
        <w:t xml:space="preserve"> </w:t>
      </w:r>
      <w:r w:rsidRPr="002B0D39">
        <w:rPr>
          <w:rFonts w:ascii="Tahoma" w:hAnsi="Tahoma" w:cs="Tahoma"/>
          <w:b/>
          <w:bCs/>
          <w:sz w:val="24"/>
          <w:szCs w:val="24"/>
        </w:rPr>
        <w:t>8 (49354)2-41-57</w:t>
      </w:r>
      <w:r w:rsidRPr="002B0D39">
        <w:rPr>
          <w:rFonts w:ascii="Tahoma" w:hAnsi="Tahoma" w:cs="Tahoma"/>
          <w:sz w:val="24"/>
          <w:szCs w:val="24"/>
        </w:rPr>
        <w:t xml:space="preserve"> </w:t>
      </w:r>
      <w:r w:rsidRPr="00C059E1">
        <w:rPr>
          <w:rFonts w:ascii="Tahoma" w:hAnsi="Tahoma" w:cs="Tahoma"/>
          <w:sz w:val="28"/>
          <w:szCs w:val="28"/>
        </w:rPr>
        <w:t xml:space="preserve">– </w:t>
      </w:r>
      <w:r>
        <w:rPr>
          <w:rFonts w:ascii="Tahoma" w:hAnsi="Tahoma" w:cs="Tahoma"/>
          <w:sz w:val="28"/>
          <w:szCs w:val="28"/>
        </w:rPr>
        <w:t>медиатор</w:t>
      </w:r>
      <w:r w:rsidRPr="00C059E1">
        <w:rPr>
          <w:rFonts w:ascii="Tahoma" w:hAnsi="Tahoma" w:cs="Tahoma"/>
          <w:sz w:val="28"/>
          <w:szCs w:val="28"/>
        </w:rPr>
        <w:t xml:space="preserve"> - Крюкова Елена Владимировна</w:t>
      </w:r>
    </w:p>
    <w:p w:rsidR="00F80614" w:rsidRPr="00C71BCF" w:rsidRDefault="00F80614" w:rsidP="00CB2EFF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426" w:hanging="142"/>
        <w:jc w:val="both"/>
        <w:rPr>
          <w:rFonts w:ascii="Tahoma" w:hAnsi="Tahoma" w:cs="Tahoma"/>
          <w:sz w:val="28"/>
          <w:szCs w:val="28"/>
        </w:rPr>
      </w:pPr>
      <w:r w:rsidRPr="00C71BCF">
        <w:rPr>
          <w:rFonts w:ascii="Tahoma" w:hAnsi="Tahoma" w:cs="Tahoma"/>
          <w:sz w:val="28"/>
          <w:szCs w:val="28"/>
          <w:u w:val="single"/>
        </w:rPr>
        <w:t>на электронную почту</w:t>
      </w:r>
      <w:r w:rsidRPr="00C71BCF">
        <w:rPr>
          <w:rFonts w:ascii="Tahoma" w:hAnsi="Tahoma" w:cs="Tahoma"/>
          <w:sz w:val="28"/>
          <w:szCs w:val="28"/>
        </w:rPr>
        <w:t>:</w:t>
      </w:r>
      <w:r>
        <w:t xml:space="preserve">  </w:t>
      </w:r>
      <w:hyperlink r:id="rId8" w:history="1">
        <w:r w:rsidRPr="00EE5A36">
          <w:rPr>
            <w:rStyle w:val="Hyperlink"/>
            <w:rFonts w:ascii="Tahoma" w:hAnsi="Tahoma" w:cs="Tahoma"/>
            <w:sz w:val="28"/>
            <w:szCs w:val="28"/>
          </w:rPr>
          <w:t>cdtpravadeti@mail.ru</w:t>
        </w:r>
      </w:hyperlink>
      <w:r>
        <w:rPr>
          <w:rFonts w:ascii="Tahoma" w:hAnsi="Tahoma" w:cs="Tahoma"/>
          <w:sz w:val="28"/>
          <w:szCs w:val="28"/>
        </w:rPr>
        <w:t xml:space="preserve"> </w:t>
      </w:r>
    </w:p>
    <w:p w:rsidR="00F80614" w:rsidRPr="00C71BCF" w:rsidRDefault="00F80614" w:rsidP="00CB2EFF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426" w:hanging="142"/>
        <w:jc w:val="both"/>
        <w:rPr>
          <w:rFonts w:ascii="Tahoma" w:hAnsi="Tahoma" w:cs="Tahoma"/>
          <w:sz w:val="28"/>
          <w:szCs w:val="28"/>
        </w:rPr>
      </w:pPr>
      <w:r w:rsidRPr="00C71BCF">
        <w:rPr>
          <w:rFonts w:ascii="Tahoma" w:hAnsi="Tahoma" w:cs="Tahoma"/>
          <w:sz w:val="28"/>
          <w:szCs w:val="28"/>
          <w:u w:val="single"/>
        </w:rPr>
        <w:t>на ПОЧТУ</w:t>
      </w:r>
      <w:r w:rsidRPr="00C71BCF">
        <w:rPr>
          <w:rFonts w:ascii="Tahoma" w:hAnsi="Tahoma" w:cs="Tahoma"/>
          <w:sz w:val="28"/>
          <w:szCs w:val="28"/>
        </w:rPr>
        <w:t xml:space="preserve">: </w:t>
      </w:r>
      <w:r w:rsidRPr="00C71BCF">
        <w:rPr>
          <w:rFonts w:ascii="Tahoma" w:hAnsi="Tahoma" w:cs="Tahoma"/>
          <w:b/>
          <w:bCs/>
          <w:sz w:val="28"/>
          <w:szCs w:val="28"/>
        </w:rPr>
        <w:t>155331, Ивановская область, г.Вичуга, ул.Парковая,</w:t>
      </w:r>
      <w:r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C71BCF">
        <w:rPr>
          <w:rFonts w:ascii="Tahoma" w:hAnsi="Tahoma" w:cs="Tahoma"/>
          <w:b/>
          <w:bCs/>
          <w:sz w:val="28"/>
          <w:szCs w:val="28"/>
        </w:rPr>
        <w:t>д.</w:t>
      </w:r>
      <w:r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C71BCF">
        <w:rPr>
          <w:rFonts w:ascii="Tahoma" w:hAnsi="Tahoma" w:cs="Tahoma"/>
          <w:b/>
          <w:bCs/>
          <w:sz w:val="28"/>
          <w:szCs w:val="28"/>
        </w:rPr>
        <w:t>1</w:t>
      </w:r>
      <w:bookmarkStart w:id="0" w:name="_GoBack"/>
      <w:bookmarkEnd w:id="0"/>
    </w:p>
    <w:p w:rsidR="00F80614" w:rsidRPr="00C059E1" w:rsidRDefault="00F80614" w:rsidP="00CB2EFF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426" w:hanging="142"/>
        <w:jc w:val="both"/>
        <w:rPr>
          <w:rFonts w:ascii="Tahoma" w:hAnsi="Tahoma" w:cs="Tahoma"/>
          <w:sz w:val="28"/>
          <w:szCs w:val="28"/>
        </w:rPr>
      </w:pPr>
      <w:r w:rsidRPr="00C71BCF">
        <w:rPr>
          <w:rFonts w:ascii="Tahoma" w:hAnsi="Tahoma" w:cs="Tahoma"/>
          <w:sz w:val="28"/>
          <w:szCs w:val="28"/>
          <w:u w:val="single"/>
        </w:rPr>
        <w:t>через школьные службы примирения</w:t>
      </w:r>
      <w:r>
        <w:rPr>
          <w:rFonts w:ascii="Tahoma" w:hAnsi="Tahoma" w:cs="Tahoma"/>
          <w:sz w:val="28"/>
          <w:szCs w:val="28"/>
        </w:rPr>
        <w:t xml:space="preserve"> в вашей образовательной организации.</w:t>
      </w:r>
    </w:p>
    <w:p w:rsidR="00F80614" w:rsidRPr="00C059E1" w:rsidRDefault="00F80614" w:rsidP="00C059E1">
      <w:pPr>
        <w:spacing w:before="100" w:beforeAutospacing="1" w:after="100" w:afterAutospacing="1" w:line="240" w:lineRule="auto"/>
        <w:ind w:left="720"/>
        <w:jc w:val="center"/>
        <w:rPr>
          <w:rFonts w:ascii="Tahoma" w:hAnsi="Tahoma" w:cs="Tahoma"/>
          <w:b/>
          <w:bCs/>
          <w:color w:val="002060"/>
          <w:sz w:val="36"/>
          <w:szCs w:val="36"/>
          <w:u w:val="single"/>
        </w:rPr>
      </w:pPr>
      <w:r w:rsidRPr="00C059E1">
        <w:rPr>
          <w:rFonts w:ascii="Tahoma" w:hAnsi="Tahoma" w:cs="Tahoma"/>
          <w:b/>
          <w:bCs/>
          <w:color w:val="002060"/>
          <w:sz w:val="36"/>
          <w:szCs w:val="36"/>
          <w:u w:val="single"/>
        </w:rPr>
        <w:t>Мы находимся:</w:t>
      </w:r>
    </w:p>
    <w:p w:rsidR="00F80614" w:rsidRPr="00C71BCF" w:rsidRDefault="00F80614" w:rsidP="00C71BCF">
      <w:pPr>
        <w:spacing w:after="0" w:line="240" w:lineRule="auto"/>
        <w:ind w:left="720"/>
        <w:jc w:val="center"/>
        <w:rPr>
          <w:rFonts w:ascii="Tahoma" w:hAnsi="Tahoma" w:cs="Tahoma"/>
          <w:b/>
          <w:bCs/>
          <w:sz w:val="32"/>
          <w:szCs w:val="32"/>
        </w:rPr>
      </w:pPr>
      <w:r w:rsidRPr="00C71BCF">
        <w:rPr>
          <w:rFonts w:ascii="Tahoma" w:hAnsi="Tahoma" w:cs="Tahoma"/>
          <w:b/>
          <w:bCs/>
          <w:sz w:val="32"/>
          <w:szCs w:val="32"/>
        </w:rPr>
        <w:t>г. Вичуга, ул.Парковая, д.1</w:t>
      </w:r>
    </w:p>
    <w:p w:rsidR="00F80614" w:rsidRPr="00C71BCF" w:rsidRDefault="00F80614" w:rsidP="00C71BCF">
      <w:pPr>
        <w:spacing w:after="0" w:line="240" w:lineRule="auto"/>
        <w:ind w:left="720"/>
        <w:jc w:val="center"/>
        <w:rPr>
          <w:rFonts w:ascii="Tahoma" w:hAnsi="Tahoma" w:cs="Tahoma"/>
          <w:sz w:val="28"/>
          <w:szCs w:val="28"/>
        </w:rPr>
      </w:pPr>
      <w:r w:rsidRPr="00C71BCF">
        <w:rPr>
          <w:rFonts w:ascii="Tahoma" w:hAnsi="Tahoma" w:cs="Tahoma"/>
          <w:b/>
          <w:bCs/>
          <w:sz w:val="28"/>
          <w:szCs w:val="28"/>
        </w:rPr>
        <w:t>(здание МБУ ДО</w:t>
      </w:r>
      <w:r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C71BCF">
        <w:rPr>
          <w:rFonts w:ascii="Tahoma" w:hAnsi="Tahoma" w:cs="Tahoma"/>
          <w:b/>
          <w:bCs/>
          <w:sz w:val="28"/>
          <w:szCs w:val="28"/>
        </w:rPr>
        <w:t>Центр детского творчества)</w:t>
      </w:r>
    </w:p>
    <w:p w:rsidR="00F80614" w:rsidRPr="00C71BCF" w:rsidRDefault="00F80614" w:rsidP="00C71BCF">
      <w:pPr>
        <w:spacing w:after="0"/>
        <w:jc w:val="center"/>
        <w:rPr>
          <w:sz w:val="20"/>
          <w:szCs w:val="20"/>
        </w:rPr>
      </w:pPr>
      <w:r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30" type="#_x0000_t172" style="position:absolute;left:0;text-align:left;margin-left:40.95pt;margin-top:9.4pt;width:384.75pt;height:83.05pt;z-index:251657728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Обратиться&#10; может каждый!"/>
          </v:shape>
        </w:pict>
      </w:r>
    </w:p>
    <w:sectPr w:rsidR="00F80614" w:rsidRPr="00C71BCF" w:rsidSect="00C71BCF">
      <w:pgSz w:w="11906" w:h="16838"/>
      <w:pgMar w:top="1134" w:right="141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9202AC"/>
    <w:multiLevelType w:val="hybridMultilevel"/>
    <w:tmpl w:val="CF020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62312B1F"/>
    <w:multiLevelType w:val="multilevel"/>
    <w:tmpl w:val="15801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534A"/>
    <w:rsid w:val="000464B4"/>
    <w:rsid w:val="002B0D39"/>
    <w:rsid w:val="002B38F1"/>
    <w:rsid w:val="00464233"/>
    <w:rsid w:val="004D58F5"/>
    <w:rsid w:val="00534279"/>
    <w:rsid w:val="005B534B"/>
    <w:rsid w:val="006050E5"/>
    <w:rsid w:val="006B0FBD"/>
    <w:rsid w:val="00A24435"/>
    <w:rsid w:val="00B0558C"/>
    <w:rsid w:val="00B9191B"/>
    <w:rsid w:val="00BC4FD2"/>
    <w:rsid w:val="00C059E1"/>
    <w:rsid w:val="00C71BCF"/>
    <w:rsid w:val="00CB2EFF"/>
    <w:rsid w:val="00CD2DA9"/>
    <w:rsid w:val="00D0755B"/>
    <w:rsid w:val="00E3534A"/>
    <w:rsid w:val="00EE339E"/>
    <w:rsid w:val="00EE5A36"/>
    <w:rsid w:val="00F7745B"/>
    <w:rsid w:val="00F80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8F1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35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3534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rsid w:val="00E3534A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E3534A"/>
    <w:rPr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E3534A"/>
  </w:style>
  <w:style w:type="character" w:styleId="Hyperlink">
    <w:name w:val="Hyperlink"/>
    <w:basedOn w:val="DefaultParagraphFont"/>
    <w:uiPriority w:val="99"/>
    <w:rsid w:val="00E3534A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3534A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89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9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dtpravadeti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132</Words>
  <Characters>756</Characters>
  <Application>Microsoft Office Outlook</Application>
  <DocSecurity>0</DocSecurity>
  <Lines>0</Lines>
  <Paragraphs>0</Paragraphs>
  <ScaleCrop>false</ScaleCrop>
  <Company>Inc.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Смирнова</cp:lastModifiedBy>
  <cp:revision>8</cp:revision>
  <cp:lastPrinted>2017-05-20T13:43:00Z</cp:lastPrinted>
  <dcterms:created xsi:type="dcterms:W3CDTF">2017-02-17T10:03:00Z</dcterms:created>
  <dcterms:modified xsi:type="dcterms:W3CDTF">2017-08-14T16:39:00Z</dcterms:modified>
</cp:coreProperties>
</file>